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94" w:rsidRDefault="00361494" w:rsidP="00041130">
      <w:pPr>
        <w:pStyle w:val="Heading1"/>
      </w:pPr>
      <w:r>
        <w:t>Gavilan College</w:t>
      </w:r>
    </w:p>
    <w:p w:rsidR="00361494" w:rsidRDefault="00361494">
      <w:pPr>
        <w:pStyle w:val="Style1"/>
        <w:ind w:left="90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Fac</w:t>
      </w:r>
      <w:r w:rsidR="00E008D2">
        <w:rPr>
          <w:rFonts w:ascii="Century Schoolbook" w:hAnsi="Century Schoolbook"/>
          <w:sz w:val="28"/>
        </w:rPr>
        <w:t>ilities</w:t>
      </w:r>
      <w:r w:rsidR="00CF0996">
        <w:rPr>
          <w:rFonts w:ascii="Century Schoolbook" w:hAnsi="Century Schoolbook"/>
          <w:sz w:val="28"/>
        </w:rPr>
        <w:t xml:space="preserve"> and Grounds Committee By-</w:t>
      </w:r>
      <w:r>
        <w:rPr>
          <w:rFonts w:ascii="Century Schoolbook" w:hAnsi="Century Schoolbook"/>
          <w:sz w:val="28"/>
        </w:rPr>
        <w:t>Laws</w:t>
      </w:r>
    </w:p>
    <w:p w:rsidR="00361494" w:rsidRDefault="00361494">
      <w:pPr>
        <w:pStyle w:val="Style1"/>
        <w:pBdr>
          <w:top w:val="single" w:sz="36" w:space="1" w:color="auto"/>
        </w:pBdr>
        <w:ind w:left="1440" w:hanging="720"/>
        <w:rPr>
          <w:rFonts w:ascii="Century Schoolbook" w:hAnsi="Century Schoolbook"/>
          <w:sz w:val="32"/>
        </w:rPr>
      </w:pP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I</w:t>
      </w: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NAME</w:t>
      </w: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1.1</w:t>
      </w:r>
      <w:r>
        <w:rPr>
          <w:rFonts w:ascii="Century Schoolbook" w:hAnsi="Century Schoolbook"/>
          <w:sz w:val="22"/>
        </w:rPr>
        <w:tab/>
        <w:t>NAME</w:t>
      </w: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ind w:left="144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This committee shall be known as the Facilit</w:t>
      </w:r>
      <w:r w:rsidR="00E008D2">
        <w:rPr>
          <w:rFonts w:ascii="Century Schoolbook" w:hAnsi="Century Schoolbook"/>
          <w:sz w:val="22"/>
        </w:rPr>
        <w:t>ies</w:t>
      </w:r>
      <w:r w:rsidR="00CC709B">
        <w:rPr>
          <w:rFonts w:ascii="Century Schoolbook" w:hAnsi="Century Schoolbook"/>
          <w:sz w:val="22"/>
        </w:rPr>
        <w:t xml:space="preserve"> and Grounds C</w:t>
      </w:r>
      <w:r>
        <w:rPr>
          <w:rFonts w:ascii="Century Schoolbook" w:hAnsi="Century Schoolbook"/>
          <w:sz w:val="22"/>
        </w:rPr>
        <w:t>ommittee and is an INSTITUTIONAL STANDING COMMITTEE.</w:t>
      </w: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II</w:t>
      </w: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PURPOSE</w:t>
      </w:r>
    </w:p>
    <w:p w:rsidR="00361494" w:rsidRDefault="00361494">
      <w:pPr>
        <w:pStyle w:val="Style1"/>
        <w:ind w:left="1440" w:hanging="720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2.1</w:t>
      </w:r>
      <w:r>
        <w:rPr>
          <w:rFonts w:ascii="Century Schoolbook" w:hAnsi="Century Schoolbook"/>
          <w:sz w:val="22"/>
        </w:rPr>
        <w:tab/>
        <w:t>PURPOSE</w:t>
      </w: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ind w:left="144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The purpose of this advisory committee is to advise the Vice President of Administrative Services who is responsible for taking action:</w:t>
      </w: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E008D2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2.11</w:t>
      </w:r>
      <w:r w:rsidR="00361494">
        <w:rPr>
          <w:rFonts w:ascii="Century Schoolbook" w:hAnsi="Century Schoolbook"/>
          <w:sz w:val="22"/>
        </w:rPr>
        <w:tab/>
        <w:t xml:space="preserve">To review and make recommendations regarding </w:t>
      </w:r>
      <w:r>
        <w:rPr>
          <w:rFonts w:ascii="Century Schoolbook" w:hAnsi="Century Schoolbook"/>
          <w:sz w:val="22"/>
        </w:rPr>
        <w:t>facilities</w:t>
      </w:r>
      <w:r w:rsidR="00361494">
        <w:rPr>
          <w:rFonts w:ascii="Century Schoolbook" w:hAnsi="Century Schoolbook"/>
          <w:sz w:val="22"/>
        </w:rPr>
        <w:t xml:space="preserve"> and grounds issues.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 w:rsidP="00E008D2">
      <w:pPr>
        <w:pStyle w:val="Style1"/>
        <w:numPr>
          <w:ilvl w:val="1"/>
          <w:numId w:val="4"/>
        </w:numPr>
        <w:tabs>
          <w:tab w:val="left" w:pos="720"/>
          <w:tab w:val="left" w:pos="1800"/>
        </w:tabs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To serve as the initial screening level for facility and grounds improvements, additions, and/or changes.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III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MEMBERSHIP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</w:t>
      </w:r>
      <w:r>
        <w:rPr>
          <w:rFonts w:ascii="Century Schoolbook" w:hAnsi="Century Schoolbook"/>
          <w:sz w:val="22"/>
        </w:rPr>
        <w:tab/>
        <w:t>MEMBERSHIP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Membership shall be appointed by the represented campus groups.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3.11</w:t>
      </w:r>
      <w:r>
        <w:rPr>
          <w:rFonts w:ascii="Century Schoolbook" w:hAnsi="Century Schoolbook"/>
          <w:sz w:val="22"/>
        </w:rPr>
        <w:tab/>
        <w:t>Membership shall consist of representatives or appointees from the following areas: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Two Classified Members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Two Faculty Members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One Administrator Appointee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One AS</w:t>
      </w:r>
      <w:r w:rsidR="00E008D2">
        <w:rPr>
          <w:rFonts w:ascii="Century Schoolbook" w:hAnsi="Century Schoolbook"/>
          <w:sz w:val="22"/>
        </w:rPr>
        <w:t>GC</w:t>
      </w:r>
      <w:r>
        <w:rPr>
          <w:rFonts w:ascii="Century Schoolbook" w:hAnsi="Century Schoolbook"/>
          <w:sz w:val="22"/>
        </w:rPr>
        <w:t xml:space="preserve"> Appointee</w:t>
      </w:r>
    </w:p>
    <w:p w:rsidR="00C14671" w:rsidRDefault="00C14671" w:rsidP="00041130">
      <w:pPr>
        <w:pStyle w:val="Style1"/>
        <w:tabs>
          <w:tab w:val="left" w:pos="720"/>
        </w:tabs>
        <w:ind w:left="270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One </w:t>
      </w:r>
      <w:r w:rsidRPr="00041130">
        <w:rPr>
          <w:rFonts w:ascii="Century Schoolbook" w:hAnsi="Century Schoolbook"/>
          <w:sz w:val="22"/>
        </w:rPr>
        <w:t>Directors and Confidentials Appointee</w:t>
      </w:r>
      <w:bookmarkStart w:id="0" w:name="_GoBack"/>
      <w:bookmarkEnd w:id="0"/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</w:r>
      <w:r w:rsidR="00E008D2">
        <w:rPr>
          <w:rFonts w:ascii="Century Schoolbook" w:hAnsi="Century Schoolbook"/>
          <w:sz w:val="22"/>
        </w:rPr>
        <w:t xml:space="preserve">Director of </w:t>
      </w:r>
      <w:r>
        <w:rPr>
          <w:rFonts w:ascii="Century Schoolbook" w:hAnsi="Century Schoolbook"/>
          <w:sz w:val="22"/>
        </w:rPr>
        <w:t>Facilities Services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Vice President of Administrative Services</w:t>
      </w:r>
    </w:p>
    <w:p w:rsidR="00361494" w:rsidRDefault="00361494" w:rsidP="00E008D2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3.12</w:t>
      </w:r>
      <w:r>
        <w:rPr>
          <w:rFonts w:ascii="Century Schoolbook" w:hAnsi="Century Schoolbook"/>
          <w:sz w:val="22"/>
        </w:rPr>
        <w:tab/>
        <w:t>Resource person (ex officio):  Superintendent/President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lastRenderedPageBreak/>
        <w:t>3.1</w:t>
      </w:r>
      <w:r w:rsidR="00E008D2">
        <w:rPr>
          <w:rFonts w:ascii="Century Schoolbook" w:hAnsi="Century Schoolbook"/>
          <w:sz w:val="22"/>
        </w:rPr>
        <w:t>3</w:t>
      </w:r>
      <w:r>
        <w:rPr>
          <w:rFonts w:ascii="Century Schoolbook" w:hAnsi="Century Schoolbook"/>
          <w:sz w:val="22"/>
        </w:rPr>
        <w:tab/>
        <w:t>Members agree to serve a two-year term based on a July 1/June 30 school year and attend regularly scheduled meetings.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</w:t>
      </w:r>
      <w:r w:rsidR="00E008D2">
        <w:rPr>
          <w:rFonts w:ascii="Century Schoolbook" w:hAnsi="Century Schoolbook"/>
          <w:sz w:val="22"/>
        </w:rPr>
        <w:t>4</w:t>
      </w:r>
      <w:r>
        <w:rPr>
          <w:rFonts w:ascii="Century Schoolbook" w:hAnsi="Century Schoolbook"/>
          <w:sz w:val="22"/>
        </w:rPr>
        <w:tab/>
        <w:t>Appointments shall be made at the beginning of the academic year, or upon resignation of a member.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3.16</w:t>
      </w:r>
      <w:r>
        <w:rPr>
          <w:rFonts w:ascii="Century Schoolbook" w:hAnsi="Century Schoolbook"/>
          <w:sz w:val="22"/>
        </w:rPr>
        <w:tab/>
      </w:r>
      <w:r w:rsidR="00721764">
        <w:rPr>
          <w:rFonts w:ascii="Century Schoolbook" w:hAnsi="Century Schoolbook"/>
          <w:sz w:val="22"/>
        </w:rPr>
        <w:t xml:space="preserve">The </w:t>
      </w:r>
      <w:r w:rsidR="00E008D2">
        <w:rPr>
          <w:rFonts w:ascii="Century Schoolbook" w:hAnsi="Century Schoolbook"/>
          <w:sz w:val="22"/>
        </w:rPr>
        <w:t xml:space="preserve">Director of </w:t>
      </w:r>
      <w:r w:rsidR="00CC709B">
        <w:rPr>
          <w:rFonts w:ascii="Century Schoolbook" w:hAnsi="Century Schoolbook"/>
          <w:sz w:val="22"/>
        </w:rPr>
        <w:t>Facilities</w:t>
      </w:r>
      <w:r w:rsidR="00E008D2">
        <w:rPr>
          <w:rFonts w:ascii="Century Schoolbook" w:hAnsi="Century Schoolbook"/>
          <w:sz w:val="22"/>
        </w:rPr>
        <w:t xml:space="preserve"> Services </w:t>
      </w:r>
      <w:r>
        <w:rPr>
          <w:rFonts w:ascii="Century Schoolbook" w:hAnsi="Century Schoolbook"/>
          <w:sz w:val="22"/>
        </w:rPr>
        <w:t xml:space="preserve">shall </w:t>
      </w:r>
      <w:r w:rsidR="00E008D2">
        <w:rPr>
          <w:rFonts w:ascii="Century Schoolbook" w:hAnsi="Century Schoolbook"/>
          <w:sz w:val="22"/>
        </w:rPr>
        <w:t>serve as the Chairperson.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3.17</w:t>
      </w:r>
      <w:r>
        <w:rPr>
          <w:rFonts w:ascii="Century Schoolbook" w:hAnsi="Century Schoolbook"/>
          <w:sz w:val="22"/>
        </w:rPr>
        <w:tab/>
        <w:t xml:space="preserve">The recorder shall be the administrative </w:t>
      </w:r>
      <w:r w:rsidR="00E008D2">
        <w:rPr>
          <w:rFonts w:ascii="Century Schoolbook" w:hAnsi="Century Schoolbook"/>
          <w:sz w:val="22"/>
        </w:rPr>
        <w:t>assistant</w:t>
      </w:r>
      <w:r>
        <w:rPr>
          <w:rFonts w:ascii="Century Schoolbook" w:hAnsi="Century Schoolbook"/>
          <w:sz w:val="22"/>
        </w:rPr>
        <w:t xml:space="preserve"> designated by the Vice President of Administrative Services.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3.18</w:t>
      </w:r>
      <w:r>
        <w:rPr>
          <w:rFonts w:ascii="Century Schoolbook" w:hAnsi="Century Schoolbook"/>
          <w:sz w:val="22"/>
        </w:rPr>
        <w:tab/>
        <w:t>Vacancies shall be filled in accordance with the bylaws.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IV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b/>
          <w:sz w:val="22"/>
        </w:rPr>
        <w:t>MEETINGS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</w:t>
      </w:r>
      <w:r>
        <w:rPr>
          <w:rFonts w:ascii="Century Schoolbook" w:hAnsi="Century Schoolbook"/>
          <w:sz w:val="22"/>
        </w:rPr>
        <w:tab/>
        <w:t>MEETINGS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4.11</w:t>
      </w:r>
      <w:r>
        <w:rPr>
          <w:rFonts w:ascii="Century Schoolbook" w:hAnsi="Century Schoolbook"/>
          <w:sz w:val="22"/>
        </w:rPr>
        <w:tab/>
        <w:t>Meeting dates and times shall be set by members based upon need and work schedules.  The minimum is at least one meeting quarterly.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4.12</w:t>
      </w:r>
      <w:r>
        <w:rPr>
          <w:rFonts w:ascii="Century Schoolbook" w:hAnsi="Century Schoolbook"/>
          <w:sz w:val="22"/>
        </w:rPr>
        <w:tab/>
        <w:t>Special meetings may be called by the chairperson.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4.13</w:t>
      </w:r>
      <w:r>
        <w:rPr>
          <w:rFonts w:ascii="Century Schoolbook" w:hAnsi="Century Schoolbook"/>
          <w:sz w:val="22"/>
        </w:rPr>
        <w:tab/>
        <w:t>Meetings shall be open to the college.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4.14</w:t>
      </w:r>
      <w:r>
        <w:rPr>
          <w:rFonts w:ascii="Century Schoolbook" w:hAnsi="Century Schoolbook"/>
          <w:sz w:val="22"/>
        </w:rPr>
        <w:tab/>
        <w:t xml:space="preserve">Decisions shall be reached through </w:t>
      </w:r>
      <w:r w:rsidR="00CF0996">
        <w:rPr>
          <w:rFonts w:ascii="Century Schoolbook" w:hAnsi="Century Schoolbook"/>
          <w:sz w:val="22"/>
        </w:rPr>
        <w:t>a majority</w:t>
      </w:r>
      <w:r w:rsidR="00474978">
        <w:rPr>
          <w:rFonts w:ascii="Century Schoolbook" w:hAnsi="Century Schoolbook"/>
          <w:sz w:val="22"/>
        </w:rPr>
        <w:t xml:space="preserve"> vote of those committee members present and voting</w:t>
      </w:r>
      <w:r>
        <w:rPr>
          <w:rFonts w:ascii="Century Schoolbook" w:hAnsi="Century Schoolbook"/>
          <w:sz w:val="22"/>
        </w:rPr>
        <w:t>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4.15</w:t>
      </w:r>
      <w:r>
        <w:rPr>
          <w:rFonts w:ascii="Century Schoolbook" w:hAnsi="Century Schoolbook"/>
          <w:sz w:val="22"/>
        </w:rPr>
        <w:tab/>
        <w:t xml:space="preserve">Clerical responsibilities for minutes, reports, agendas, policy changes, correspondence and other written committee business shall be assigned and coordinated by the administrative </w:t>
      </w:r>
      <w:r w:rsidR="00E008D2">
        <w:rPr>
          <w:rFonts w:ascii="Century Schoolbook" w:hAnsi="Century Schoolbook"/>
          <w:sz w:val="22"/>
        </w:rPr>
        <w:t>assistant</w:t>
      </w:r>
      <w:r>
        <w:rPr>
          <w:rFonts w:ascii="Century Schoolbook" w:hAnsi="Century Schoolbook"/>
          <w:sz w:val="22"/>
        </w:rPr>
        <w:t xml:space="preserve"> assigned by the Vice President of Administrative Services.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V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b/>
          <w:sz w:val="22"/>
        </w:rPr>
        <w:t>ORDER OF BUSINESS AND PARLIAMENTARY PROCEDURE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5.1</w:t>
      </w:r>
      <w:r>
        <w:rPr>
          <w:rFonts w:ascii="Century Schoolbook" w:hAnsi="Century Schoolbook"/>
          <w:sz w:val="22"/>
        </w:rPr>
        <w:tab/>
        <w:t>ORDER OF BUSINESS AND PARLIAMENTARY PROCEDURE: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1800"/>
        </w:tabs>
        <w:ind w:left="144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Robert’s Rules of Order, (most current revision), shall be the authority on order of business and parliamentary procedure in both regular and special meetings.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5.11</w:t>
      </w:r>
      <w:r>
        <w:rPr>
          <w:rFonts w:ascii="Century Schoolbook" w:hAnsi="Century Schoolbook"/>
          <w:sz w:val="22"/>
        </w:rPr>
        <w:tab/>
        <w:t xml:space="preserve">The bylaws shall be approved by a majority vote of the committee. A quorum shall exist when </w:t>
      </w:r>
      <w:r w:rsidR="00721764">
        <w:rPr>
          <w:rFonts w:ascii="Century Schoolbook" w:hAnsi="Century Schoolbook"/>
          <w:sz w:val="22"/>
        </w:rPr>
        <w:t>5</w:t>
      </w:r>
      <w:r w:rsidR="00C14671">
        <w:rPr>
          <w:rFonts w:ascii="Century Schoolbook" w:hAnsi="Century Schoolbook"/>
          <w:sz w:val="22"/>
        </w:rPr>
        <w:t xml:space="preserve"> </w:t>
      </w:r>
      <w:r>
        <w:rPr>
          <w:rFonts w:ascii="Century Schoolbook" w:hAnsi="Century Schoolbook"/>
          <w:sz w:val="22"/>
        </w:rPr>
        <w:t xml:space="preserve">out of the </w:t>
      </w:r>
      <w:r w:rsidR="00721764">
        <w:rPr>
          <w:rFonts w:ascii="Century Schoolbook" w:hAnsi="Century Schoolbook"/>
          <w:sz w:val="22"/>
        </w:rPr>
        <w:t>9</w:t>
      </w:r>
      <w:r w:rsidR="00C14671">
        <w:rPr>
          <w:rFonts w:ascii="Century Schoolbook" w:hAnsi="Century Schoolbook"/>
          <w:sz w:val="22"/>
        </w:rPr>
        <w:t xml:space="preserve"> </w:t>
      </w:r>
      <w:r>
        <w:rPr>
          <w:rFonts w:ascii="Century Schoolbook" w:hAnsi="Century Schoolbook"/>
          <w:sz w:val="22"/>
        </w:rPr>
        <w:t>voting membership are present.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200BDB" w:rsidRDefault="00361494" w:rsidP="00CC709B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5.12</w:t>
      </w:r>
      <w:r>
        <w:rPr>
          <w:rFonts w:ascii="Century Schoolbook" w:hAnsi="Century Schoolbook"/>
          <w:sz w:val="22"/>
        </w:rPr>
        <w:tab/>
        <w:t>Amendments to the bylaws may be proposed at any regular meeting of this committee.  Amendments shall be adopted by a majority vote of the voting membership</w:t>
      </w:r>
      <w:r w:rsidR="00C14671">
        <w:rPr>
          <w:rFonts w:ascii="Century Schoolbook" w:hAnsi="Century Schoolbook"/>
          <w:sz w:val="22"/>
        </w:rPr>
        <w:t xml:space="preserve"> present and voting</w:t>
      </w:r>
      <w:r>
        <w:rPr>
          <w:rFonts w:ascii="Century Schoolbook" w:hAnsi="Century Schoolbook"/>
          <w:sz w:val="22"/>
        </w:rPr>
        <w:t>.</w:t>
      </w:r>
    </w:p>
    <w:sectPr w:rsidR="00200BDB" w:rsidSect="006C6C1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05" w:rsidRDefault="00AE3905">
      <w:r>
        <w:separator/>
      </w:r>
    </w:p>
  </w:endnote>
  <w:endnote w:type="continuationSeparator" w:id="0">
    <w:p w:rsidR="00AE3905" w:rsidRDefault="00AE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94" w:rsidRDefault="00361494">
    <w:pPr>
      <w:pStyle w:val="Footer"/>
    </w:pPr>
    <w:r>
      <w:rPr>
        <w:rStyle w:val="PageNumber"/>
      </w:rPr>
      <w:t>Revised</w:t>
    </w:r>
    <w:r w:rsidR="00E008D2">
      <w:rPr>
        <w:rStyle w:val="PageNumber"/>
      </w:rPr>
      <w:t>11/2016</w:t>
    </w:r>
    <w:r>
      <w:rPr>
        <w:rStyle w:val="PageNumber"/>
      </w:rPr>
      <w:tab/>
    </w:r>
    <w:r>
      <w:rPr>
        <w:rStyle w:val="PageNumber"/>
      </w:rPr>
      <w:tab/>
    </w:r>
    <w:r w:rsidR="006C6C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C6C12">
      <w:rPr>
        <w:rStyle w:val="PageNumber"/>
      </w:rPr>
      <w:fldChar w:fldCharType="separate"/>
    </w:r>
    <w:r w:rsidR="00921CE4">
      <w:rPr>
        <w:rStyle w:val="PageNumber"/>
        <w:noProof/>
      </w:rPr>
      <w:t>2</w:t>
    </w:r>
    <w:r w:rsidR="006C6C12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377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CE4" w:rsidRDefault="00921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1494" w:rsidRDefault="00361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05" w:rsidRDefault="00AE3905">
      <w:r>
        <w:separator/>
      </w:r>
    </w:p>
  </w:footnote>
  <w:footnote w:type="continuationSeparator" w:id="0">
    <w:p w:rsidR="00AE3905" w:rsidRDefault="00AE3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9B" w:rsidRPr="003D59A1" w:rsidRDefault="00CC709B" w:rsidP="00CC709B">
    <w:pPr>
      <w:pStyle w:val="Header"/>
      <w:jc w:val="center"/>
      <w:rPr>
        <w:b/>
        <w:sz w:val="36"/>
        <w:szCs w:val="36"/>
      </w:rPr>
    </w:pPr>
    <w:r w:rsidRPr="003D59A1">
      <w:rPr>
        <w:b/>
        <w:sz w:val="36"/>
        <w:szCs w:val="36"/>
      </w:rPr>
      <w:t>DRAFT</w:t>
    </w:r>
  </w:p>
  <w:p w:rsidR="00CC709B" w:rsidRDefault="00CC70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9B" w:rsidRPr="003D59A1" w:rsidRDefault="00CC709B" w:rsidP="00CC709B">
    <w:pPr>
      <w:pStyle w:val="Header"/>
      <w:jc w:val="center"/>
      <w:rPr>
        <w:b/>
        <w:sz w:val="36"/>
        <w:szCs w:val="36"/>
      </w:rPr>
    </w:pPr>
    <w:r w:rsidRPr="003D59A1">
      <w:rPr>
        <w:b/>
        <w:sz w:val="36"/>
        <w:szCs w:val="36"/>
      </w:rPr>
      <w:t>DRAFT</w:t>
    </w:r>
  </w:p>
  <w:p w:rsidR="00CC709B" w:rsidRDefault="00CC709B">
    <w:pPr>
      <w:pStyle w:val="Header"/>
    </w:pPr>
  </w:p>
  <w:p w:rsidR="00CC709B" w:rsidRDefault="00CC70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432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CA3027B"/>
    <w:multiLevelType w:val="singleLevel"/>
    <w:tmpl w:val="AE50A5C8"/>
    <w:lvl w:ilvl="0">
      <w:start w:val="14"/>
      <w:numFmt w:val="decimal"/>
      <w:lvlText w:val="4.%1 "/>
      <w:legacy w:legacy="1" w:legacySpace="0" w:legacyIndent="360"/>
      <w:lvlJc w:val="left"/>
      <w:pPr>
        <w:ind w:left="1080" w:hanging="360"/>
      </w:pPr>
      <w:rPr>
        <w:rFonts w:ascii="Century Schoolbook" w:hAnsi="Century Schoolbook" w:hint="default"/>
        <w:b w:val="0"/>
        <w:i w:val="0"/>
        <w:sz w:val="24"/>
        <w:u w:val="none"/>
      </w:rPr>
    </w:lvl>
  </w:abstractNum>
  <w:abstractNum w:abstractNumId="2">
    <w:nsid w:val="636560DD"/>
    <w:multiLevelType w:val="multilevel"/>
    <w:tmpl w:val="03261E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4.%1 "/>
        <w:legacy w:legacy="1" w:legacySpace="0" w:legacyIndent="360"/>
        <w:lvlJc w:val="left"/>
        <w:pPr>
          <w:ind w:left="1080" w:hanging="360"/>
        </w:pPr>
        <w:rPr>
          <w:rFonts w:ascii="Century Schoolbook" w:hAnsi="Century Schoolbook" w:hint="default"/>
          <w:b w:val="0"/>
          <w:i w:val="0"/>
          <w:sz w:val="24"/>
          <w:u w:val="no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DB"/>
    <w:rsid w:val="00041130"/>
    <w:rsid w:val="00200BDB"/>
    <w:rsid w:val="00361494"/>
    <w:rsid w:val="0040041C"/>
    <w:rsid w:val="00474978"/>
    <w:rsid w:val="004B63A0"/>
    <w:rsid w:val="006C6C12"/>
    <w:rsid w:val="00721764"/>
    <w:rsid w:val="00921CE4"/>
    <w:rsid w:val="009A0671"/>
    <w:rsid w:val="00AE3905"/>
    <w:rsid w:val="00C14671"/>
    <w:rsid w:val="00CC709B"/>
    <w:rsid w:val="00CF0996"/>
    <w:rsid w:val="00E0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C6C12"/>
  </w:style>
  <w:style w:type="paragraph" w:styleId="Heading1">
    <w:name w:val="heading 1"/>
    <w:basedOn w:val="Normal"/>
    <w:next w:val="Normal"/>
    <w:qFormat/>
    <w:rsid w:val="006C6C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C6C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C6C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6C6C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6C6C1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C6C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C6C1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C6C1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C6C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Cover">
    <w:name w:val="Title Cover"/>
    <w:basedOn w:val="Normal"/>
    <w:next w:val="SubtitleCover"/>
    <w:rsid w:val="006C6C1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</w:rPr>
  </w:style>
  <w:style w:type="paragraph" w:customStyle="1" w:styleId="SubtitleCover">
    <w:name w:val="Subtitle Cover"/>
    <w:basedOn w:val="TitleCover"/>
    <w:next w:val="BodyText"/>
    <w:rsid w:val="006C6C12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paragraph" w:styleId="BodyText">
    <w:name w:val="Body Text"/>
    <w:basedOn w:val="Normal"/>
    <w:semiHidden/>
    <w:rsid w:val="006C6C12"/>
    <w:pPr>
      <w:spacing w:after="120"/>
    </w:pPr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rsid w:val="006C6C12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6C6C12"/>
    <w:pPr>
      <w:jc w:val="center"/>
    </w:pPr>
    <w:rPr>
      <w:rFonts w:ascii="Arial" w:hAnsi="Arial"/>
      <w:sz w:val="36"/>
    </w:rPr>
  </w:style>
  <w:style w:type="character" w:customStyle="1" w:styleId="Style2">
    <w:name w:val="Style2"/>
    <w:rsid w:val="006C6C12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rsid w:val="006C6C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C6C12"/>
  </w:style>
  <w:style w:type="paragraph" w:styleId="BalloonText">
    <w:name w:val="Balloon Text"/>
    <w:basedOn w:val="Normal"/>
    <w:link w:val="BalloonTextChar"/>
    <w:uiPriority w:val="99"/>
    <w:semiHidden/>
    <w:unhideWhenUsed/>
    <w:rsid w:val="00C1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67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C709B"/>
  </w:style>
  <w:style w:type="character" w:customStyle="1" w:styleId="FooterChar">
    <w:name w:val="Footer Char"/>
    <w:basedOn w:val="DefaultParagraphFont"/>
    <w:link w:val="Footer"/>
    <w:uiPriority w:val="99"/>
    <w:rsid w:val="00921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C6C12"/>
  </w:style>
  <w:style w:type="paragraph" w:styleId="Heading1">
    <w:name w:val="heading 1"/>
    <w:basedOn w:val="Normal"/>
    <w:next w:val="Normal"/>
    <w:qFormat/>
    <w:rsid w:val="006C6C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C6C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C6C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6C6C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6C6C1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C6C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C6C1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C6C1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C6C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Cover">
    <w:name w:val="Title Cover"/>
    <w:basedOn w:val="Normal"/>
    <w:next w:val="SubtitleCover"/>
    <w:rsid w:val="006C6C1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</w:rPr>
  </w:style>
  <w:style w:type="paragraph" w:customStyle="1" w:styleId="SubtitleCover">
    <w:name w:val="Subtitle Cover"/>
    <w:basedOn w:val="TitleCover"/>
    <w:next w:val="BodyText"/>
    <w:rsid w:val="006C6C12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paragraph" w:styleId="BodyText">
    <w:name w:val="Body Text"/>
    <w:basedOn w:val="Normal"/>
    <w:semiHidden/>
    <w:rsid w:val="006C6C12"/>
    <w:pPr>
      <w:spacing w:after="120"/>
    </w:pPr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rsid w:val="006C6C12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6C6C12"/>
    <w:pPr>
      <w:jc w:val="center"/>
    </w:pPr>
    <w:rPr>
      <w:rFonts w:ascii="Arial" w:hAnsi="Arial"/>
      <w:sz w:val="36"/>
    </w:rPr>
  </w:style>
  <w:style w:type="character" w:customStyle="1" w:styleId="Style2">
    <w:name w:val="Style2"/>
    <w:rsid w:val="006C6C12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rsid w:val="006C6C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C6C12"/>
  </w:style>
  <w:style w:type="paragraph" w:styleId="BalloonText">
    <w:name w:val="Balloon Text"/>
    <w:basedOn w:val="Normal"/>
    <w:link w:val="BalloonTextChar"/>
    <w:uiPriority w:val="99"/>
    <w:semiHidden/>
    <w:unhideWhenUsed/>
    <w:rsid w:val="00C1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67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C709B"/>
  </w:style>
  <w:style w:type="character" w:customStyle="1" w:styleId="FooterChar">
    <w:name w:val="Footer Char"/>
    <w:basedOn w:val="DefaultParagraphFont"/>
    <w:link w:val="Footer"/>
    <w:uiPriority w:val="99"/>
    <w:rsid w:val="0092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AE"/>
    <w:rsid w:val="000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FE99F924314328BFC175A0B0F4E4AE">
    <w:name w:val="38FE99F924314328BFC175A0B0F4E4AE"/>
    <w:rsid w:val="000755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FE99F924314328BFC175A0B0F4E4AE">
    <w:name w:val="38FE99F924314328BFC175A0B0F4E4AE"/>
    <w:rsid w:val="00075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2337</Characters>
  <Application>Microsoft Office Word</Application>
  <DocSecurity>0</DocSecurity>
  <Lines>89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Gavilan Community College</vt:lpstr>
    </vt:vector>
  </TitlesOfParts>
  <Company>College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Gavilan Community College</dc:title>
  <dc:creator>Kyle Billups</dc:creator>
  <cp:lastModifiedBy>AutoBVT</cp:lastModifiedBy>
  <cp:revision>6</cp:revision>
  <cp:lastPrinted>2002-02-25T23:01:00Z</cp:lastPrinted>
  <dcterms:created xsi:type="dcterms:W3CDTF">2016-11-11T05:51:00Z</dcterms:created>
  <dcterms:modified xsi:type="dcterms:W3CDTF">2016-11-11T06:17:00Z</dcterms:modified>
</cp:coreProperties>
</file>